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77777777" w:rsidR="002D552E" w:rsidRDefault="002D552E" w:rsidP="002D552E">
      <w:pPr>
        <w:spacing w:after="0" w:line="240" w:lineRule="auto"/>
        <w:rPr>
          <w:rFonts w:eastAsia="Times New Roman" w:cs="Times New Roman"/>
          <w:szCs w:val="24"/>
        </w:rPr>
      </w:pPr>
    </w:p>
    <w:p w14:paraId="43D66659" w14:textId="367E4842"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062060" w:rsidRPr="00CA4884">
        <w:rPr>
          <w:szCs w:val="24"/>
        </w:rPr>
        <w:t>Interpersonal Communication</w:t>
      </w:r>
      <w:r w:rsidR="00062060">
        <w:rPr>
          <w:szCs w:val="24"/>
        </w:rPr>
        <w:t xml:space="preserve"> </w:t>
      </w:r>
      <w:r w:rsidR="0009102E">
        <w:rPr>
          <w:szCs w:val="24"/>
        </w:rPr>
        <w:t xml:space="preserve">                   </w:t>
      </w:r>
      <w:r w:rsidR="0009102E" w:rsidRPr="0009102E">
        <w:rPr>
          <w:b/>
          <w:szCs w:val="24"/>
        </w:rPr>
        <w:t>TAG:</w:t>
      </w:r>
      <w:r w:rsidR="0009102E">
        <w:rPr>
          <w:b/>
          <w:szCs w:val="24"/>
        </w:rPr>
        <w:t xml:space="preserve"> </w:t>
      </w:r>
      <w:r w:rsidR="0009102E" w:rsidRPr="0009102E">
        <w:rPr>
          <w:b/>
          <w:szCs w:val="24"/>
        </w:rPr>
        <w:t>OCM002</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3564C3FD"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062060" w:rsidRPr="00062060">
        <w:rPr>
          <w:rFonts w:eastAsia="Times New Roman" w:cs="Times New Roman"/>
          <w:szCs w:val="24"/>
        </w:rPr>
        <w:t>COMM 1110</w:t>
      </w:r>
    </w:p>
    <w:p w14:paraId="43D6665B" w14:textId="77777777" w:rsidR="002D552E" w:rsidRPr="002D552E" w:rsidRDefault="002D552E" w:rsidP="002D552E">
      <w:pPr>
        <w:spacing w:after="0" w:line="240" w:lineRule="auto"/>
        <w:rPr>
          <w:rFonts w:eastAsia="Times New Roman" w:cs="Times New Roman"/>
          <w:b/>
          <w:szCs w:val="24"/>
        </w:rPr>
      </w:pPr>
    </w:p>
    <w:p w14:paraId="43D6665C" w14:textId="74435DEB"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062060" w:rsidRPr="00062060">
        <w:rPr>
          <w:rFonts w:eastAsia="Times New Roman" w:cs="Times New Roman"/>
          <w:szCs w:val="24"/>
        </w:rPr>
        <w:t>None</w:t>
      </w:r>
      <w:r w:rsidRPr="00062060">
        <w:rPr>
          <w:rFonts w:eastAsia="Times New Roman" w:cs="Times New Roman"/>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r w:rsidR="00062060">
        <w:rPr>
          <w:rFonts w:eastAsia="Times New Roman" w:cs="Times New Roman"/>
          <w:b/>
          <w:szCs w:val="24"/>
        </w:rPr>
        <w:t xml:space="preserve"> </w:t>
      </w:r>
      <w:r w:rsidR="00062060" w:rsidRPr="00062060">
        <w:rPr>
          <w:rFonts w:eastAsia="Times New Roman" w:cs="Times New Roman"/>
          <w:szCs w:val="24"/>
        </w:rPr>
        <w:t>None</w:t>
      </w:r>
    </w:p>
    <w:p w14:paraId="43D6665D" w14:textId="77777777" w:rsidR="002D552E" w:rsidRPr="002D552E" w:rsidRDefault="002D552E" w:rsidP="002D552E">
      <w:pPr>
        <w:spacing w:after="0" w:line="240" w:lineRule="auto"/>
        <w:rPr>
          <w:rFonts w:eastAsia="Times New Roman" w:cs="Times New Roman"/>
          <w:b/>
          <w:szCs w:val="24"/>
        </w:rPr>
      </w:pPr>
    </w:p>
    <w:p w14:paraId="43D6665E" w14:textId="60DA66B9"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057D41">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0B2FDB39"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062060" w:rsidRPr="00062060">
        <w:rPr>
          <w:rFonts w:eastAsia="Times New Roman" w:cs="Times New Roman"/>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sidRPr="00062060">
        <w:rPr>
          <w:rFonts w:eastAsia="Times New Roman" w:cs="Times New Roman"/>
          <w:szCs w:val="24"/>
        </w:rPr>
        <w:t xml:space="preserve"> </w:t>
      </w:r>
      <w:r w:rsidR="00062060" w:rsidRPr="00062060">
        <w:rPr>
          <w:rFonts w:eastAsia="Times New Roman" w:cs="Times New Roman"/>
          <w:szCs w:val="24"/>
        </w:rPr>
        <w:t>3</w:t>
      </w:r>
    </w:p>
    <w:p w14:paraId="43D66661" w14:textId="721A19F5"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 xml:space="preserve">LABORATORY HOURS*: </w:t>
      </w:r>
      <w:r w:rsidR="00062060" w:rsidRPr="00062060">
        <w:rPr>
          <w:rFonts w:eastAsia="Times New Roman" w:cs="Times New Roman"/>
          <w:szCs w:val="24"/>
        </w:rPr>
        <w:t>0</w:t>
      </w:r>
      <w:r w:rsidR="00062060">
        <w:rPr>
          <w:rFonts w:eastAsia="Times New Roman" w:cs="Times New Roman"/>
          <w:b/>
          <w:szCs w:val="24"/>
        </w:rPr>
        <w:t xml:space="preserve"> </w:t>
      </w:r>
      <w:r w:rsidRPr="002D552E">
        <w:rPr>
          <w:rFonts w:eastAsia="Times New Roman" w:cs="Times New Roman"/>
          <w:b/>
          <w:szCs w:val="24"/>
        </w:rPr>
        <w:t>(contact hours)</w:t>
      </w:r>
      <w:r w:rsidRPr="002D552E">
        <w:rPr>
          <w:rFonts w:eastAsia="Times New Roman" w:cs="Times New Roman"/>
          <w:b/>
          <w:szCs w:val="24"/>
        </w:rPr>
        <w:tab/>
        <w:t>OBSERVATION HOURS*:</w:t>
      </w:r>
      <w:r w:rsidR="00062060" w:rsidRPr="00062060">
        <w:rPr>
          <w:rFonts w:eastAsia="Times New Roman" w:cs="Times New Roman"/>
          <w:szCs w:val="24"/>
        </w:rPr>
        <w:t xml:space="preserve"> 0</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5C8FBE12" w:rsidR="002D552E" w:rsidRPr="00FC2862"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r w:rsidR="00062060">
        <w:rPr>
          <w:rFonts w:eastAsia="SimSun" w:cs="Mangal"/>
          <w:kern w:val="1"/>
          <w:szCs w:val="24"/>
          <w:lang w:eastAsia="zh-CN" w:bidi="hi-IN"/>
        </w:rPr>
        <w:t xml:space="preserve"> </w:t>
      </w:r>
      <w:r w:rsidR="00062060" w:rsidRPr="00062060">
        <w:rPr>
          <w:rFonts w:eastAsia="SimSun" w:cs="Mangal"/>
          <w:kern w:val="1"/>
          <w:szCs w:val="24"/>
          <w:lang w:eastAsia="zh-CN" w:bidi="hi-IN"/>
        </w:rPr>
        <w:t xml:space="preserve">An introduction to the principles of effective interpersonal communication.  Relevant topics include </w:t>
      </w:r>
      <w:proofErr w:type="spellStart"/>
      <w:r w:rsidR="00062060" w:rsidRPr="00062060">
        <w:rPr>
          <w:rFonts w:eastAsia="SimSun" w:cs="Mangal"/>
          <w:kern w:val="1"/>
          <w:szCs w:val="24"/>
          <w:lang w:eastAsia="zh-CN" w:bidi="hi-IN"/>
        </w:rPr>
        <w:t>self concept</w:t>
      </w:r>
      <w:proofErr w:type="spellEnd"/>
      <w:r w:rsidR="00062060" w:rsidRPr="00062060">
        <w:rPr>
          <w:rFonts w:eastAsia="SimSun" w:cs="Mangal"/>
          <w:kern w:val="1"/>
          <w:szCs w:val="24"/>
          <w:lang w:eastAsia="zh-CN" w:bidi="hi-IN"/>
        </w:rPr>
        <w:t>, perception, listening, verbal and nonverbal communication, emotions, interpersonal relationships, and conflict resolution.</w:t>
      </w:r>
    </w:p>
    <w:p w14:paraId="43D66666" w14:textId="77777777" w:rsidR="002D552E" w:rsidRPr="002D552E" w:rsidRDefault="002D552E" w:rsidP="002D552E">
      <w:pPr>
        <w:spacing w:after="0" w:line="240" w:lineRule="auto"/>
        <w:rPr>
          <w:rFonts w:eastAsia="Times New Roman" w:cs="Times New Roman"/>
          <w:b/>
          <w:szCs w:val="24"/>
        </w:rPr>
      </w:pPr>
    </w:p>
    <w:p w14:paraId="43D66667"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LEARNING OBJECTIVES*:</w:t>
      </w:r>
    </w:p>
    <w:p w14:paraId="43D66668" w14:textId="77777777" w:rsidR="002D552E" w:rsidRPr="002D552E" w:rsidRDefault="002D552E" w:rsidP="002D552E">
      <w:pPr>
        <w:spacing w:after="0" w:line="240" w:lineRule="auto"/>
        <w:rPr>
          <w:rFonts w:eastAsia="Times New Roman" w:cs="Times New Roman"/>
          <w:b/>
          <w:szCs w:val="24"/>
        </w:rPr>
      </w:pPr>
    </w:p>
    <w:p w14:paraId="15D798A4" w14:textId="05931A2C" w:rsidR="00062060" w:rsidRDefault="00062060" w:rsidP="00062060">
      <w:pPr>
        <w:pStyle w:val="ListParagraph"/>
        <w:spacing w:line="240" w:lineRule="auto"/>
        <w:rPr>
          <w:rFonts w:eastAsia="SimSun" w:cs="Mangal"/>
          <w:kern w:val="1"/>
          <w:szCs w:val="24"/>
          <w:lang w:eastAsia="zh-CN" w:bidi="hi-IN"/>
        </w:rPr>
      </w:pPr>
      <w:r w:rsidRPr="00062060">
        <w:rPr>
          <w:rFonts w:eastAsia="SimSun" w:cs="Mangal"/>
          <w:kern w:val="1"/>
          <w:szCs w:val="24"/>
          <w:lang w:eastAsia="zh-CN" w:bidi="hi-IN"/>
        </w:rPr>
        <w:t>The student will be able to:</w:t>
      </w:r>
    </w:p>
    <w:p w14:paraId="775FC40D" w14:textId="77777777" w:rsidR="00062060" w:rsidRPr="00062060" w:rsidRDefault="00062060" w:rsidP="00062060">
      <w:pPr>
        <w:pStyle w:val="ListParagraph"/>
        <w:spacing w:line="240" w:lineRule="auto"/>
        <w:rPr>
          <w:rFonts w:eastAsia="SimSun" w:cs="Mangal"/>
          <w:kern w:val="1"/>
          <w:szCs w:val="24"/>
          <w:lang w:eastAsia="zh-CN" w:bidi="hi-IN"/>
        </w:rPr>
      </w:pPr>
    </w:p>
    <w:p w14:paraId="0B0792D7" w14:textId="4C6ACF23"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Define and explain basic terms of, principles and theories of interpersonal communication.</w:t>
      </w:r>
    </w:p>
    <w:p w14:paraId="3C98EB9E" w14:textId="00F5664C"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Analyze, adjust, and improve his/her own communication behaviors.</w:t>
      </w:r>
    </w:p>
    <w:p w14:paraId="5193D800" w14:textId="66C7202C"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Critically apply interpersonal theories to a variety of communication contexts</w:t>
      </w:r>
    </w:p>
    <w:p w14:paraId="2FD25C68" w14:textId="75A4019B"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Demonstrate understanding of several key aspects of interpersonal relationships, including verbal communication, nonverbal communication, listening, perception, conflict, civility, gender, and diversity</w:t>
      </w:r>
    </w:p>
    <w:p w14:paraId="342FC48B" w14:textId="21BF9538" w:rsidR="00062060" w:rsidRPr="00062060" w:rsidRDefault="00C8248A" w:rsidP="00062060">
      <w:pPr>
        <w:pStyle w:val="ListParagraph"/>
        <w:numPr>
          <w:ilvl w:val="0"/>
          <w:numId w:val="4"/>
        </w:numPr>
        <w:spacing w:line="240" w:lineRule="auto"/>
        <w:rPr>
          <w:rFonts w:eastAsia="SimSun" w:cs="Mangal"/>
          <w:kern w:val="1"/>
          <w:szCs w:val="24"/>
          <w:lang w:eastAsia="zh-CN" w:bidi="hi-IN"/>
        </w:rPr>
      </w:pPr>
      <w:r>
        <w:rPr>
          <w:rFonts w:eastAsia="SimSun" w:cs="Mangal"/>
          <w:kern w:val="1"/>
          <w:szCs w:val="24"/>
          <w:lang w:eastAsia="zh-CN" w:bidi="hi-IN"/>
        </w:rPr>
        <w:t xml:space="preserve">Understand </w:t>
      </w:r>
      <w:r w:rsidR="00062060" w:rsidRPr="00062060">
        <w:rPr>
          <w:rFonts w:eastAsia="SimSun" w:cs="Mangal"/>
          <w:kern w:val="1"/>
          <w:szCs w:val="24"/>
          <w:lang w:eastAsia="zh-CN" w:bidi="hi-IN"/>
        </w:rPr>
        <w:t>the relationship between motivation, knowledge, and skill and the perception of interpersonal communication competence.</w:t>
      </w:r>
    </w:p>
    <w:p w14:paraId="2793DC45" w14:textId="5CCE7C10"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Understand how emerging media and technology affect interpersonal communication.</w:t>
      </w:r>
    </w:p>
    <w:p w14:paraId="6E75F963" w14:textId="3E9CEEF7"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Apply ethical principles to real life communication-related situations.</w:t>
      </w:r>
    </w:p>
    <w:p w14:paraId="3EED3F41" w14:textId="296FEB0A" w:rsidR="00062060" w:rsidRPr="00062060" w:rsidRDefault="00062060" w:rsidP="00062060">
      <w:pPr>
        <w:pStyle w:val="ListParagraph"/>
        <w:numPr>
          <w:ilvl w:val="0"/>
          <w:numId w:val="4"/>
        </w:numPr>
        <w:spacing w:line="240" w:lineRule="auto"/>
        <w:rPr>
          <w:rFonts w:eastAsia="SimSun" w:cs="Mangal"/>
          <w:kern w:val="1"/>
          <w:szCs w:val="24"/>
          <w:lang w:eastAsia="zh-CN" w:bidi="hi-IN"/>
        </w:rPr>
      </w:pPr>
      <w:r w:rsidRPr="00062060">
        <w:rPr>
          <w:rFonts w:eastAsia="SimSun" w:cs="Mangal"/>
          <w:kern w:val="1"/>
          <w:szCs w:val="24"/>
          <w:lang w:eastAsia="zh-CN" w:bidi="hi-IN"/>
        </w:rPr>
        <w:t>Understand the role emotion plays in appropriate and effective interpersonal communication.</w:t>
      </w:r>
    </w:p>
    <w:p w14:paraId="2EA076DB" w14:textId="6B67B4A1" w:rsidR="00062060" w:rsidRPr="00062060" w:rsidRDefault="00C8248A" w:rsidP="00062060">
      <w:pPr>
        <w:pStyle w:val="ListParagraph"/>
        <w:numPr>
          <w:ilvl w:val="0"/>
          <w:numId w:val="4"/>
        </w:numPr>
        <w:spacing w:line="240" w:lineRule="auto"/>
        <w:rPr>
          <w:rFonts w:eastAsia="SimSun" w:cs="Mangal"/>
          <w:kern w:val="1"/>
          <w:szCs w:val="24"/>
          <w:lang w:eastAsia="zh-CN" w:bidi="hi-IN"/>
        </w:rPr>
      </w:pPr>
      <w:r>
        <w:rPr>
          <w:rFonts w:eastAsia="SimSun" w:cs="Mangal"/>
          <w:kern w:val="1"/>
          <w:szCs w:val="24"/>
          <w:lang w:eastAsia="zh-CN" w:bidi="hi-IN"/>
        </w:rPr>
        <w:t>Understand</w:t>
      </w:r>
      <w:r w:rsidR="00062060" w:rsidRPr="00062060">
        <w:rPr>
          <w:rFonts w:eastAsia="SimSun" w:cs="Mangal"/>
          <w:kern w:val="1"/>
          <w:szCs w:val="24"/>
          <w:lang w:eastAsia="zh-CN" w:bidi="hi-IN"/>
        </w:rPr>
        <w:t xml:space="preserve"> how the culture, relationship, gender, and individual contexts affect different aspects of interpersonal communication. </w:t>
      </w:r>
    </w:p>
    <w:p w14:paraId="3F521A8A" w14:textId="2FF11E29" w:rsidR="00FC2862" w:rsidRDefault="00FC2862" w:rsidP="00062060">
      <w:pPr>
        <w:spacing w:line="240" w:lineRule="auto"/>
        <w:ind w:left="720"/>
        <w:rPr>
          <w:rFonts w:eastAsia="SimSun" w:cs="Mangal"/>
          <w:i/>
          <w:kern w:val="1"/>
          <w:szCs w:val="24"/>
          <w:lang w:eastAsia="zh-CN" w:bidi="hi-IN"/>
        </w:rPr>
      </w:pPr>
    </w:p>
    <w:p w14:paraId="501ED30D" w14:textId="77777777" w:rsidR="00062060" w:rsidRDefault="00062060" w:rsidP="00062060">
      <w:pPr>
        <w:spacing w:line="240" w:lineRule="auto"/>
        <w:ind w:left="720"/>
        <w:rPr>
          <w:rFonts w:eastAsia="SimSun" w:cs="Mangal"/>
          <w:i/>
          <w:kern w:val="1"/>
          <w:szCs w:val="24"/>
          <w:lang w:eastAsia="zh-CN" w:bidi="hi-IN"/>
        </w:rPr>
      </w:pPr>
    </w:p>
    <w:p w14:paraId="0A4C4085" w14:textId="77777777" w:rsidR="00FC2862" w:rsidRPr="00FC2862" w:rsidRDefault="00FC2862" w:rsidP="00FC2862">
      <w:pPr>
        <w:widowControl w:val="0"/>
        <w:suppressAutoHyphens/>
        <w:autoSpaceDE w:val="0"/>
        <w:spacing w:after="0" w:line="240" w:lineRule="auto"/>
        <w:textAlignment w:val="baseline"/>
        <w:rPr>
          <w:rFonts w:eastAsia="SimSun" w:cs="Mangal"/>
          <w:kern w:val="1"/>
          <w:szCs w:val="24"/>
          <w:lang w:eastAsia="zh-CN" w:bidi="hi-IN"/>
        </w:rPr>
      </w:pPr>
    </w:p>
    <w:p w14:paraId="43D66669" w14:textId="4993707D" w:rsidR="002D552E"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57E2A575" w14:textId="77777777" w:rsidR="00062060" w:rsidRPr="00CA4884" w:rsidRDefault="00062060" w:rsidP="00062060">
      <w:pPr>
        <w:pStyle w:val="NoSpacing"/>
        <w:rPr>
          <w:szCs w:val="24"/>
        </w:rPr>
      </w:pPr>
      <w:r w:rsidRPr="004F4A52">
        <w:rPr>
          <w:i/>
          <w:szCs w:val="24"/>
        </w:rPr>
        <w:t>The</w:t>
      </w:r>
      <w:r>
        <w:rPr>
          <w:szCs w:val="24"/>
        </w:rPr>
        <w:t xml:space="preserve"> </w:t>
      </w:r>
      <w:r w:rsidRPr="00CA4884">
        <w:rPr>
          <w:i/>
          <w:szCs w:val="24"/>
        </w:rPr>
        <w:t>Interpersonal Communication</w:t>
      </w:r>
      <w:r>
        <w:rPr>
          <w:i/>
          <w:szCs w:val="24"/>
        </w:rPr>
        <w:t xml:space="preserve"> Book</w:t>
      </w:r>
    </w:p>
    <w:p w14:paraId="2CF27177" w14:textId="1147D3C0" w:rsidR="00062060" w:rsidRDefault="00062060" w:rsidP="00062060">
      <w:pPr>
        <w:pStyle w:val="NoSpacing"/>
        <w:rPr>
          <w:szCs w:val="24"/>
        </w:rPr>
      </w:pPr>
      <w:r>
        <w:rPr>
          <w:szCs w:val="24"/>
        </w:rPr>
        <w:tab/>
        <w:t>16</w:t>
      </w:r>
      <w:r w:rsidRPr="004F4A52">
        <w:rPr>
          <w:szCs w:val="24"/>
          <w:vertAlign w:val="superscript"/>
        </w:rPr>
        <w:t>th</w:t>
      </w:r>
      <w:r>
        <w:rPr>
          <w:szCs w:val="24"/>
        </w:rPr>
        <w:t xml:space="preserve"> Edition</w:t>
      </w:r>
    </w:p>
    <w:p w14:paraId="6BF7B4A6" w14:textId="450B21ED" w:rsidR="00062060" w:rsidRDefault="00062060" w:rsidP="00062060">
      <w:pPr>
        <w:pStyle w:val="NoSpacing"/>
        <w:ind w:firstLine="720"/>
        <w:rPr>
          <w:szCs w:val="24"/>
        </w:rPr>
      </w:pPr>
      <w:r>
        <w:rPr>
          <w:szCs w:val="24"/>
        </w:rPr>
        <w:t>Joseph A. DeVito - Pearson</w:t>
      </w:r>
      <w:r w:rsidRPr="00CA4884">
        <w:rPr>
          <w:szCs w:val="24"/>
        </w:rPr>
        <w:t xml:space="preserve"> </w:t>
      </w:r>
    </w:p>
    <w:p w14:paraId="18DA3D04" w14:textId="15FCADA7" w:rsidR="00062060" w:rsidRPr="00CA4884" w:rsidRDefault="00062060" w:rsidP="00062060">
      <w:pPr>
        <w:pStyle w:val="NoSpacing"/>
        <w:ind w:firstLine="720"/>
        <w:rPr>
          <w:szCs w:val="24"/>
        </w:rPr>
      </w:pPr>
      <w:r>
        <w:rPr>
          <w:szCs w:val="24"/>
        </w:rPr>
        <w:t xml:space="preserve">ISBN:  </w:t>
      </w:r>
      <w:r w:rsidR="00CB79EE" w:rsidRPr="00CB79EE">
        <w:rPr>
          <w:szCs w:val="24"/>
        </w:rPr>
        <w:t>978-0-13-696822-</w:t>
      </w:r>
      <w:r w:rsidR="00A03B56" w:rsidRPr="00CB79EE">
        <w:rPr>
          <w:szCs w:val="24"/>
        </w:rPr>
        <w:t>1</w:t>
      </w:r>
      <w:r w:rsidR="00A03B56">
        <w:rPr>
          <w:szCs w:val="24"/>
        </w:rPr>
        <w:t xml:space="preserve"> Inclusive</w:t>
      </w:r>
      <w:r w:rsidR="00CB79EE">
        <w:rPr>
          <w:szCs w:val="24"/>
        </w:rPr>
        <w:t xml:space="preserve"> Access </w:t>
      </w:r>
      <w:r>
        <w:rPr>
          <w:szCs w:val="24"/>
        </w:rPr>
        <w:t>E-text only with Revel</w:t>
      </w:r>
    </w:p>
    <w:p w14:paraId="43D6666A" w14:textId="77777777" w:rsidR="002D552E" w:rsidRDefault="002D552E" w:rsidP="002D552E">
      <w:pPr>
        <w:spacing w:after="0" w:line="240" w:lineRule="auto"/>
        <w:rPr>
          <w:rFonts w:eastAsia="Times New Roman" w:cs="Times New Roman"/>
          <w:b/>
          <w:szCs w:val="24"/>
        </w:rPr>
      </w:pPr>
    </w:p>
    <w:p w14:paraId="43D6666B" w14:textId="77777777" w:rsidR="002D552E" w:rsidRDefault="002D552E" w:rsidP="002D552E">
      <w:pPr>
        <w:spacing w:after="0" w:line="240" w:lineRule="auto"/>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C8248A">
      <w:pPr>
        <w:spacing w:after="0" w:line="240" w:lineRule="auto"/>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2B56B87B"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38F00CE4" w14:textId="77777777" w:rsidR="00E742CD" w:rsidRDefault="00E742CD" w:rsidP="00E742CD">
      <w:pPr>
        <w:pStyle w:val="ListParagraph"/>
        <w:spacing w:after="0" w:line="240" w:lineRule="auto"/>
        <w:rPr>
          <w:rFonts w:eastAsia="Times New Roman" w:cs="Times New Roman"/>
          <w:b/>
          <w:szCs w:val="24"/>
        </w:rPr>
      </w:pPr>
    </w:p>
    <w:p w14:paraId="1340C4B3" w14:textId="77777777" w:rsidR="00CB79EE" w:rsidRPr="00CB79EE" w:rsidRDefault="00CB79EE" w:rsidP="00CB79EE">
      <w:pPr>
        <w:spacing w:after="0" w:line="240" w:lineRule="auto"/>
        <w:rPr>
          <w:rFonts w:eastAsia="Times New Roman" w:cs="Times New Roman"/>
          <w:iCs/>
          <w:szCs w:val="24"/>
        </w:rPr>
      </w:pPr>
      <w:r w:rsidRPr="00CB79EE">
        <w:rPr>
          <w:rFonts w:eastAsia="Times New Roman" w:cs="Times New Roman"/>
          <w:iCs/>
          <w:szCs w:val="24"/>
        </w:rPr>
        <w:t xml:space="preserve">Students may choose to opt-out and not be charged or receive this Follett Access (Inclusive Access) class resource.  Not having this resource could impact the student’s ability to stay current in the course and may impact academic success.  To opt-out, student must contact the campus bookstore.  </w:t>
      </w:r>
    </w:p>
    <w:p w14:paraId="7FC57B19" w14:textId="77777777" w:rsidR="00CB79EE" w:rsidRDefault="00CB79EE" w:rsidP="00E742CD">
      <w:pPr>
        <w:spacing w:after="0" w:line="240" w:lineRule="auto"/>
        <w:rPr>
          <w:rFonts w:eastAsia="Times New Roman" w:cs="Times New Roman"/>
          <w:szCs w:val="24"/>
        </w:rPr>
      </w:pPr>
    </w:p>
    <w:p w14:paraId="777DC80C" w14:textId="388C7732" w:rsidR="00E742CD" w:rsidRPr="00E742CD" w:rsidRDefault="00E742CD" w:rsidP="00E742CD">
      <w:pPr>
        <w:spacing w:after="0" w:line="240" w:lineRule="auto"/>
        <w:rPr>
          <w:rFonts w:eastAsia="Times New Roman" w:cs="Times New Roman"/>
          <w:szCs w:val="24"/>
        </w:rPr>
      </w:pPr>
      <w:r w:rsidRPr="00E742CD">
        <w:rPr>
          <w:rFonts w:eastAsia="Times New Roman" w:cs="Times New Roman"/>
          <w:szCs w:val="24"/>
        </w:rPr>
        <w:t>The text should be packaged with Revel, which is an online companion website for the text and course.  Students who purchase the text used or at a different venue than the SSCC Bookstore are responsible for procuring access to Revel.</w:t>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C" w14:textId="623E6976" w:rsidR="002D552E" w:rsidRDefault="002D552E" w:rsidP="00E742CD">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D"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1551"/>
        <w:gridCol w:w="3353"/>
        <w:gridCol w:w="1396"/>
      </w:tblGrid>
      <w:tr w:rsidR="002D552E" w:rsidRPr="003A420D" w14:paraId="43D66686" w14:textId="77777777" w:rsidTr="00A219F4">
        <w:trPr>
          <w:trHeight w:val="197"/>
        </w:trPr>
        <w:tc>
          <w:tcPr>
            <w:tcW w:w="161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66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021"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2D552E" w:rsidRPr="003A420D" w14:paraId="43D6668A" w14:textId="77777777" w:rsidTr="00A219F4">
        <w:trPr>
          <w:trHeight w:val="193"/>
        </w:trPr>
        <w:tc>
          <w:tcPr>
            <w:tcW w:w="1618" w:type="dxa"/>
            <w:vAlign w:val="center"/>
          </w:tcPr>
          <w:p w14:paraId="43D66687" w14:textId="1D83F3AC"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Chapter A</w:t>
            </w:r>
            <w:r w:rsidR="00E742CD">
              <w:rPr>
                <w:rFonts w:cs="Times New Roman"/>
                <w:sz w:val="18"/>
                <w:szCs w:val="18"/>
              </w:rPr>
              <w:t>ctivities</w:t>
            </w:r>
            <w:r w:rsidRPr="002D552E">
              <w:rPr>
                <w:rFonts w:cs="Times New Roman"/>
                <w:sz w:val="18"/>
                <w:szCs w:val="18"/>
              </w:rPr>
              <w:t xml:space="preserve"> (1</w:t>
            </w:r>
            <w:r w:rsidR="00E742CD">
              <w:rPr>
                <w:rFonts w:cs="Times New Roman"/>
                <w:sz w:val="18"/>
                <w:szCs w:val="18"/>
              </w:rPr>
              <w:t>2</w:t>
            </w:r>
            <w:r w:rsidRPr="002D552E">
              <w:rPr>
                <w:rFonts w:cs="Times New Roman"/>
                <w:sz w:val="18"/>
                <w:szCs w:val="18"/>
              </w:rPr>
              <w:t>x</w:t>
            </w:r>
            <w:r w:rsidR="00E742CD">
              <w:rPr>
                <w:rFonts w:cs="Times New Roman"/>
                <w:sz w:val="18"/>
                <w:szCs w:val="18"/>
              </w:rPr>
              <w:t>10</w:t>
            </w:r>
            <w:r w:rsidRPr="002D552E">
              <w:rPr>
                <w:rFonts w:cs="Times New Roman"/>
                <w:sz w:val="18"/>
                <w:szCs w:val="18"/>
              </w:rPr>
              <w:t>)</w:t>
            </w:r>
          </w:p>
        </w:tc>
        <w:tc>
          <w:tcPr>
            <w:tcW w:w="3661" w:type="dxa"/>
            <w:vAlign w:val="center"/>
          </w:tcPr>
          <w:p w14:paraId="43D66688" w14:textId="63019D85" w:rsidR="002D552E" w:rsidRPr="002D552E" w:rsidRDefault="00E742CD" w:rsidP="00A219F4">
            <w:pPr>
              <w:pStyle w:val="ListParagraph"/>
              <w:ind w:hanging="720"/>
              <w:jc w:val="center"/>
              <w:rPr>
                <w:rFonts w:cs="Times New Roman"/>
                <w:sz w:val="18"/>
                <w:szCs w:val="18"/>
              </w:rPr>
            </w:pPr>
            <w:r>
              <w:rPr>
                <w:rFonts w:cs="Times New Roman"/>
                <w:sz w:val="18"/>
                <w:szCs w:val="18"/>
              </w:rPr>
              <w:t>120</w:t>
            </w:r>
          </w:p>
        </w:tc>
        <w:tc>
          <w:tcPr>
            <w:tcW w:w="1021" w:type="dxa"/>
            <w:vAlign w:val="center"/>
          </w:tcPr>
          <w:p w14:paraId="43D66689" w14:textId="363375D8" w:rsidR="002D552E" w:rsidRPr="002D552E" w:rsidRDefault="00E742CD" w:rsidP="00A219F4">
            <w:pPr>
              <w:pStyle w:val="ListParagraph"/>
              <w:ind w:hanging="720"/>
              <w:jc w:val="center"/>
              <w:rPr>
                <w:rFonts w:cs="Times New Roman"/>
                <w:sz w:val="18"/>
                <w:szCs w:val="18"/>
              </w:rPr>
            </w:pPr>
            <w:r>
              <w:rPr>
                <w:rFonts w:cs="Times New Roman"/>
                <w:sz w:val="18"/>
                <w:szCs w:val="18"/>
              </w:rPr>
              <w:t>12</w:t>
            </w:r>
            <w:r w:rsidR="002D552E" w:rsidRPr="002D552E">
              <w:rPr>
                <w:rFonts w:cs="Times New Roman"/>
                <w:sz w:val="18"/>
                <w:szCs w:val="18"/>
              </w:rPr>
              <w:t>%</w:t>
            </w:r>
          </w:p>
        </w:tc>
      </w:tr>
      <w:tr w:rsidR="002D552E" w:rsidRPr="003A420D" w14:paraId="43D6668E" w14:textId="77777777" w:rsidTr="00A219F4">
        <w:trPr>
          <w:trHeight w:val="193"/>
        </w:trPr>
        <w:tc>
          <w:tcPr>
            <w:tcW w:w="1618" w:type="dxa"/>
            <w:vAlign w:val="center"/>
          </w:tcPr>
          <w:p w14:paraId="43D6668B" w14:textId="7443C7AA"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Quizzes (1</w:t>
            </w:r>
            <w:r w:rsidR="00E742CD">
              <w:rPr>
                <w:rFonts w:cs="Times New Roman"/>
                <w:sz w:val="18"/>
                <w:szCs w:val="18"/>
              </w:rPr>
              <w:t>2</w:t>
            </w:r>
            <w:r w:rsidRPr="002D552E">
              <w:rPr>
                <w:rFonts w:cs="Times New Roman"/>
                <w:sz w:val="18"/>
                <w:szCs w:val="18"/>
              </w:rPr>
              <w:t>x</w:t>
            </w:r>
            <w:r w:rsidR="00E742CD">
              <w:rPr>
                <w:rFonts w:cs="Times New Roman"/>
                <w:sz w:val="18"/>
                <w:szCs w:val="18"/>
              </w:rPr>
              <w:t>15</w:t>
            </w:r>
            <w:r w:rsidRPr="002D552E">
              <w:rPr>
                <w:rFonts w:cs="Times New Roman"/>
                <w:sz w:val="18"/>
                <w:szCs w:val="18"/>
              </w:rPr>
              <w:t>)</w:t>
            </w:r>
          </w:p>
        </w:tc>
        <w:tc>
          <w:tcPr>
            <w:tcW w:w="3661" w:type="dxa"/>
            <w:vAlign w:val="center"/>
          </w:tcPr>
          <w:p w14:paraId="43D6668C" w14:textId="2C2ACF1A" w:rsidR="002D552E" w:rsidRPr="002D552E" w:rsidRDefault="00E742CD" w:rsidP="00A219F4">
            <w:pPr>
              <w:pStyle w:val="ListParagraph"/>
              <w:ind w:hanging="720"/>
              <w:jc w:val="center"/>
              <w:rPr>
                <w:rFonts w:cs="Times New Roman"/>
                <w:sz w:val="18"/>
                <w:szCs w:val="18"/>
              </w:rPr>
            </w:pPr>
            <w:r>
              <w:rPr>
                <w:rFonts w:cs="Times New Roman"/>
                <w:sz w:val="18"/>
                <w:szCs w:val="18"/>
              </w:rPr>
              <w:t>180</w:t>
            </w:r>
          </w:p>
        </w:tc>
        <w:tc>
          <w:tcPr>
            <w:tcW w:w="1021" w:type="dxa"/>
            <w:vAlign w:val="center"/>
          </w:tcPr>
          <w:p w14:paraId="43D6668D" w14:textId="43ADEC80" w:rsidR="002D552E" w:rsidRPr="002D552E" w:rsidRDefault="00E742CD" w:rsidP="00A219F4">
            <w:pPr>
              <w:pStyle w:val="ListParagraph"/>
              <w:ind w:hanging="720"/>
              <w:jc w:val="center"/>
              <w:rPr>
                <w:rFonts w:cs="Times New Roman"/>
                <w:sz w:val="18"/>
                <w:szCs w:val="18"/>
              </w:rPr>
            </w:pPr>
            <w:r>
              <w:rPr>
                <w:rFonts w:cs="Times New Roman"/>
                <w:sz w:val="18"/>
                <w:szCs w:val="18"/>
              </w:rPr>
              <w:t>18</w:t>
            </w:r>
            <w:r w:rsidR="002D552E" w:rsidRPr="002D552E">
              <w:rPr>
                <w:rFonts w:cs="Times New Roman"/>
                <w:sz w:val="18"/>
                <w:szCs w:val="18"/>
              </w:rPr>
              <w:t>%</w:t>
            </w:r>
          </w:p>
        </w:tc>
      </w:tr>
      <w:tr w:rsidR="002D552E" w:rsidRPr="003A420D" w14:paraId="43D66692" w14:textId="77777777" w:rsidTr="00A219F4">
        <w:trPr>
          <w:trHeight w:val="193"/>
        </w:trPr>
        <w:tc>
          <w:tcPr>
            <w:tcW w:w="1618" w:type="dxa"/>
            <w:vAlign w:val="center"/>
          </w:tcPr>
          <w:p w14:paraId="43D6668F" w14:textId="2F51D9F1"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lastRenderedPageBreak/>
              <w:t>Unit Exams (</w:t>
            </w:r>
            <w:r w:rsidR="00705630">
              <w:rPr>
                <w:rFonts w:cs="Times New Roman"/>
                <w:sz w:val="18"/>
                <w:szCs w:val="18"/>
              </w:rPr>
              <w:t>4</w:t>
            </w:r>
            <w:r w:rsidRPr="002D552E">
              <w:rPr>
                <w:rFonts w:cs="Times New Roman"/>
                <w:sz w:val="18"/>
                <w:szCs w:val="18"/>
              </w:rPr>
              <w:t>x100)</w:t>
            </w:r>
          </w:p>
        </w:tc>
        <w:tc>
          <w:tcPr>
            <w:tcW w:w="3661" w:type="dxa"/>
            <w:vAlign w:val="center"/>
          </w:tcPr>
          <w:p w14:paraId="43D66690" w14:textId="19574565" w:rsidR="002D552E" w:rsidRPr="002D552E" w:rsidRDefault="00E742CD" w:rsidP="00A219F4">
            <w:pPr>
              <w:pStyle w:val="ListParagraph"/>
              <w:ind w:hanging="720"/>
              <w:jc w:val="center"/>
              <w:rPr>
                <w:rFonts w:cs="Times New Roman"/>
                <w:sz w:val="18"/>
                <w:szCs w:val="18"/>
              </w:rPr>
            </w:pPr>
            <w:r>
              <w:rPr>
                <w:rFonts w:cs="Times New Roman"/>
                <w:sz w:val="18"/>
                <w:szCs w:val="18"/>
              </w:rPr>
              <w:t>400</w:t>
            </w:r>
          </w:p>
        </w:tc>
        <w:tc>
          <w:tcPr>
            <w:tcW w:w="1021" w:type="dxa"/>
            <w:vAlign w:val="center"/>
          </w:tcPr>
          <w:p w14:paraId="43D66691" w14:textId="6589A15C" w:rsidR="002D552E" w:rsidRPr="002D552E" w:rsidRDefault="00E742CD" w:rsidP="00A219F4">
            <w:pPr>
              <w:pStyle w:val="ListParagraph"/>
              <w:ind w:hanging="720"/>
              <w:jc w:val="center"/>
              <w:rPr>
                <w:rFonts w:cs="Times New Roman"/>
                <w:sz w:val="18"/>
                <w:szCs w:val="18"/>
              </w:rPr>
            </w:pPr>
            <w:r>
              <w:rPr>
                <w:rFonts w:cs="Times New Roman"/>
                <w:sz w:val="18"/>
                <w:szCs w:val="18"/>
              </w:rPr>
              <w:t>4</w:t>
            </w:r>
            <w:r w:rsidR="002D552E" w:rsidRPr="002D552E">
              <w:rPr>
                <w:rFonts w:cs="Times New Roman"/>
                <w:sz w:val="18"/>
                <w:szCs w:val="18"/>
              </w:rPr>
              <w:t>0%</w:t>
            </w:r>
          </w:p>
        </w:tc>
      </w:tr>
      <w:tr w:rsidR="002D552E" w:rsidRPr="003A420D" w14:paraId="43D66696" w14:textId="77777777" w:rsidTr="00A219F4">
        <w:trPr>
          <w:trHeight w:val="193"/>
        </w:trPr>
        <w:tc>
          <w:tcPr>
            <w:tcW w:w="1618" w:type="dxa"/>
            <w:vAlign w:val="center"/>
          </w:tcPr>
          <w:p w14:paraId="43D66693" w14:textId="7F8A62EA" w:rsidR="002D552E" w:rsidRPr="002D552E" w:rsidRDefault="00E742CD" w:rsidP="00A219F4">
            <w:pPr>
              <w:pStyle w:val="ListParagraph"/>
              <w:ind w:left="38" w:hanging="38"/>
              <w:jc w:val="center"/>
              <w:rPr>
                <w:rFonts w:cs="Times New Roman"/>
                <w:sz w:val="18"/>
                <w:szCs w:val="18"/>
              </w:rPr>
            </w:pPr>
            <w:r>
              <w:rPr>
                <w:rFonts w:cs="Times New Roman"/>
                <w:sz w:val="18"/>
                <w:szCs w:val="18"/>
              </w:rPr>
              <w:t xml:space="preserve">Writing </w:t>
            </w:r>
            <w:r w:rsidR="002D552E" w:rsidRPr="002D552E">
              <w:rPr>
                <w:rFonts w:cs="Times New Roman"/>
                <w:sz w:val="18"/>
                <w:szCs w:val="18"/>
              </w:rPr>
              <w:t>Assignments (</w:t>
            </w:r>
            <w:r>
              <w:rPr>
                <w:rFonts w:cs="Times New Roman"/>
                <w:sz w:val="18"/>
                <w:szCs w:val="18"/>
              </w:rPr>
              <w:t>3x50</w:t>
            </w:r>
            <w:r w:rsidR="002D552E" w:rsidRPr="002D552E">
              <w:rPr>
                <w:rFonts w:cs="Times New Roman"/>
                <w:sz w:val="18"/>
                <w:szCs w:val="18"/>
              </w:rPr>
              <w:t>)</w:t>
            </w:r>
          </w:p>
        </w:tc>
        <w:tc>
          <w:tcPr>
            <w:tcW w:w="3661" w:type="dxa"/>
            <w:vAlign w:val="center"/>
          </w:tcPr>
          <w:p w14:paraId="43D66694" w14:textId="09379030" w:rsidR="002D552E" w:rsidRPr="002D552E" w:rsidRDefault="00E742CD" w:rsidP="00A219F4">
            <w:pPr>
              <w:pStyle w:val="ListParagraph"/>
              <w:ind w:hanging="720"/>
              <w:jc w:val="center"/>
              <w:rPr>
                <w:rFonts w:cs="Times New Roman"/>
                <w:sz w:val="18"/>
                <w:szCs w:val="18"/>
              </w:rPr>
            </w:pPr>
            <w:r>
              <w:rPr>
                <w:rFonts w:cs="Times New Roman"/>
                <w:sz w:val="18"/>
                <w:szCs w:val="18"/>
              </w:rPr>
              <w:t>150</w:t>
            </w:r>
          </w:p>
        </w:tc>
        <w:tc>
          <w:tcPr>
            <w:tcW w:w="1021" w:type="dxa"/>
            <w:vAlign w:val="center"/>
          </w:tcPr>
          <w:p w14:paraId="43D66695" w14:textId="33A32927" w:rsidR="002D552E" w:rsidRPr="002D552E" w:rsidRDefault="00E742CD" w:rsidP="00A219F4">
            <w:pPr>
              <w:pStyle w:val="ListParagraph"/>
              <w:ind w:hanging="720"/>
              <w:jc w:val="center"/>
              <w:rPr>
                <w:rFonts w:cs="Times New Roman"/>
                <w:sz w:val="18"/>
                <w:szCs w:val="18"/>
              </w:rPr>
            </w:pPr>
            <w:r>
              <w:rPr>
                <w:rFonts w:cs="Times New Roman"/>
                <w:sz w:val="18"/>
                <w:szCs w:val="18"/>
              </w:rPr>
              <w:t>1</w:t>
            </w:r>
            <w:r w:rsidR="002D552E" w:rsidRPr="002D552E">
              <w:rPr>
                <w:rFonts w:cs="Times New Roman"/>
                <w:sz w:val="18"/>
                <w:szCs w:val="18"/>
              </w:rPr>
              <w:t>5%</w:t>
            </w:r>
          </w:p>
        </w:tc>
      </w:tr>
      <w:tr w:rsidR="002D552E" w:rsidRPr="003A420D" w14:paraId="43D6669A" w14:textId="77777777" w:rsidTr="00A219F4">
        <w:trPr>
          <w:trHeight w:val="193"/>
        </w:trPr>
        <w:tc>
          <w:tcPr>
            <w:tcW w:w="1618" w:type="dxa"/>
            <w:vAlign w:val="center"/>
          </w:tcPr>
          <w:p w14:paraId="5D81584B" w14:textId="77777777" w:rsidR="002D552E" w:rsidRDefault="002D552E" w:rsidP="0018098D">
            <w:pPr>
              <w:pStyle w:val="ListParagraph"/>
              <w:ind w:left="38" w:hanging="38"/>
              <w:rPr>
                <w:rFonts w:cs="Times New Roman"/>
                <w:sz w:val="18"/>
                <w:szCs w:val="18"/>
              </w:rPr>
            </w:pPr>
            <w:r w:rsidRPr="002D552E">
              <w:rPr>
                <w:rFonts w:cs="Times New Roman"/>
                <w:sz w:val="18"/>
                <w:szCs w:val="18"/>
              </w:rPr>
              <w:t xml:space="preserve"> </w:t>
            </w:r>
            <w:r w:rsidR="0018098D">
              <w:rPr>
                <w:rFonts w:cs="Times New Roman"/>
                <w:sz w:val="18"/>
                <w:szCs w:val="18"/>
              </w:rPr>
              <w:t xml:space="preserve">     </w:t>
            </w:r>
            <w:r w:rsidR="00C8248A">
              <w:rPr>
                <w:rFonts w:cs="Times New Roman"/>
                <w:sz w:val="18"/>
                <w:szCs w:val="18"/>
              </w:rPr>
              <w:t>Discussions</w:t>
            </w:r>
          </w:p>
          <w:p w14:paraId="43D66697" w14:textId="3B1E5D55" w:rsidR="00C8248A" w:rsidRPr="002D552E" w:rsidRDefault="00C8248A" w:rsidP="0018098D">
            <w:pPr>
              <w:pStyle w:val="ListParagraph"/>
              <w:ind w:left="38" w:hanging="38"/>
              <w:rPr>
                <w:rFonts w:cs="Times New Roman"/>
                <w:sz w:val="18"/>
                <w:szCs w:val="18"/>
              </w:rPr>
            </w:pPr>
            <w:r>
              <w:rPr>
                <w:rFonts w:cs="Times New Roman"/>
                <w:sz w:val="18"/>
                <w:szCs w:val="18"/>
              </w:rPr>
              <w:t xml:space="preserve">          (5x20)</w:t>
            </w:r>
          </w:p>
        </w:tc>
        <w:tc>
          <w:tcPr>
            <w:tcW w:w="3661" w:type="dxa"/>
            <w:vAlign w:val="center"/>
          </w:tcPr>
          <w:p w14:paraId="43D66698"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c>
          <w:tcPr>
            <w:tcW w:w="1021" w:type="dxa"/>
            <w:vAlign w:val="center"/>
          </w:tcPr>
          <w:p w14:paraId="43D66699"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w:t>
            </w:r>
          </w:p>
        </w:tc>
      </w:tr>
      <w:tr w:rsidR="002D552E" w:rsidRPr="003A420D" w14:paraId="43D6669E" w14:textId="77777777" w:rsidTr="00A219F4">
        <w:trPr>
          <w:trHeight w:val="193"/>
        </w:trPr>
        <w:tc>
          <w:tcPr>
            <w:tcW w:w="1618" w:type="dxa"/>
            <w:vAlign w:val="center"/>
          </w:tcPr>
          <w:p w14:paraId="43D6669B"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Attendance</w:t>
            </w:r>
          </w:p>
        </w:tc>
        <w:tc>
          <w:tcPr>
            <w:tcW w:w="3661" w:type="dxa"/>
            <w:vAlign w:val="center"/>
          </w:tcPr>
          <w:p w14:paraId="43D6669C"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50</w:t>
            </w:r>
          </w:p>
        </w:tc>
        <w:tc>
          <w:tcPr>
            <w:tcW w:w="1021" w:type="dxa"/>
            <w:vAlign w:val="center"/>
          </w:tcPr>
          <w:p w14:paraId="43D6669D"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w:t>
            </w:r>
          </w:p>
        </w:tc>
      </w:tr>
      <w:tr w:rsidR="002D552E" w:rsidRPr="003A420D" w14:paraId="43D666A2" w14:textId="77777777" w:rsidTr="00A219F4">
        <w:trPr>
          <w:trHeight w:val="193"/>
        </w:trPr>
        <w:tc>
          <w:tcPr>
            <w:tcW w:w="161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366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021"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D13F002" w:rsidR="002D552E" w:rsidRPr="00C8248A"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OR COURSE FORMAT: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50EB2244" w14:textId="77777777" w:rsidR="00C8248A" w:rsidRPr="00C8248A" w:rsidRDefault="00C8248A" w:rsidP="00C8248A">
      <w:pPr>
        <w:pStyle w:val="ListParagraph"/>
        <w:widowControl w:val="0"/>
        <w:autoSpaceDE w:val="0"/>
        <w:autoSpaceDN w:val="0"/>
        <w:adjustRightInd w:val="0"/>
        <w:spacing w:after="0" w:line="240" w:lineRule="auto"/>
        <w:rPr>
          <w:rFonts w:eastAsia="Times New Roman" w:cs="Times New Roman"/>
          <w:b/>
          <w:szCs w:val="24"/>
        </w:rPr>
      </w:pPr>
    </w:p>
    <w:p w14:paraId="44370051" w14:textId="77777777" w:rsidR="00C8248A" w:rsidRPr="00C8248A" w:rsidRDefault="00C8248A" w:rsidP="00C8248A">
      <w:pPr>
        <w:rPr>
          <w:rFonts w:eastAsia="Times New Roman" w:cs="Times New Roman"/>
          <w:szCs w:val="24"/>
        </w:rPr>
      </w:pPr>
      <w:r w:rsidRPr="00C8248A">
        <w:rPr>
          <w:rFonts w:eastAsia="Times New Roman" w:cs="Times New Roman"/>
          <w:szCs w:val="24"/>
        </w:rPr>
        <w:t>Following is a list of possible methodologies for COMM 1110: lecture, class discussion, in-class group activities and partner skill building activities, writing assignments, role playing, video quizzes, online activities, exam, and quizzes.</w:t>
      </w:r>
    </w:p>
    <w:p w14:paraId="2DE30FC3" w14:textId="77777777" w:rsidR="00C8248A" w:rsidRDefault="00C8248A" w:rsidP="00C8248A">
      <w:pPr>
        <w:pStyle w:val="ListParagraph"/>
        <w:widowControl w:val="0"/>
        <w:autoSpaceDE w:val="0"/>
        <w:autoSpaceDN w:val="0"/>
        <w:adjustRightInd w:val="0"/>
        <w:spacing w:after="0" w:line="240" w:lineRule="auto"/>
        <w:rPr>
          <w:rFonts w:eastAsia="Times New Roman" w:cs="Times New Roman"/>
          <w:b/>
          <w:szCs w:val="24"/>
        </w:rPr>
      </w:pP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6DD786E6" w:rsidR="002D552E" w:rsidRPr="00C8248A" w:rsidRDefault="002D552E" w:rsidP="00C8248A">
      <w:pPr>
        <w:pStyle w:val="ListParagraph"/>
        <w:widowControl w:val="0"/>
        <w:numPr>
          <w:ilvl w:val="0"/>
          <w:numId w:val="1"/>
        </w:numPr>
        <w:autoSpaceDE w:val="0"/>
        <w:autoSpaceDN w:val="0"/>
        <w:adjustRightInd w:val="0"/>
        <w:spacing w:after="0" w:line="240" w:lineRule="auto"/>
        <w:rPr>
          <w:rFonts w:eastAsia="Times New Roman" w:cs="Times New Roman"/>
          <w:b/>
          <w:i/>
          <w:szCs w:val="24"/>
          <w:u w:val="single"/>
        </w:rPr>
      </w:pPr>
      <w:r w:rsidRPr="00C8248A">
        <w:rPr>
          <w:rFonts w:eastAsia="Times New Roman" w:cs="Times New Roman"/>
          <w:b/>
          <w:szCs w:val="24"/>
        </w:rPr>
        <w:t xml:space="preserve">COURSE OUTLINE: </w:t>
      </w:r>
      <w:r w:rsidRPr="00C8248A">
        <w:rPr>
          <w:rFonts w:eastAsia="Times New Roman" w:cs="Times New Roman"/>
          <w:b/>
          <w:i/>
          <w:szCs w:val="24"/>
          <w:u w:val="single"/>
        </w:rPr>
        <w:t xml:space="preserve">(Course Syllabus – Individual Instructor Specific) </w:t>
      </w:r>
    </w:p>
    <w:p w14:paraId="5CB6DA0A" w14:textId="65384432" w:rsidR="00C8248A" w:rsidRDefault="00C8248A" w:rsidP="00C8248A">
      <w:pPr>
        <w:pStyle w:val="ListParagraph"/>
        <w:widowControl w:val="0"/>
        <w:autoSpaceDE w:val="0"/>
        <w:autoSpaceDN w:val="0"/>
        <w:adjustRightInd w:val="0"/>
        <w:spacing w:after="0" w:line="240" w:lineRule="auto"/>
        <w:rPr>
          <w:rFonts w:eastAsia="Times New Roman" w:cs="Times New Roman"/>
          <w:b/>
          <w:szCs w:val="24"/>
        </w:rPr>
      </w:pPr>
    </w:p>
    <w:p w14:paraId="4A1EEBE0"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r w:rsidRPr="00C8248A">
        <w:rPr>
          <w:rFonts w:eastAsia="Times New Roman" w:cs="Times New Roman"/>
          <w:szCs w:val="24"/>
        </w:rPr>
        <w:t>Below is a sample outline of course topics.</w:t>
      </w:r>
    </w:p>
    <w:p w14:paraId="1F4BCAE4"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39B3507D" w14:textId="5C02C486"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One - Defining interpersonal communication, reasons for studying interpersonal communication</w:t>
      </w:r>
      <w:r>
        <w:rPr>
          <w:rFonts w:eastAsia="Times New Roman" w:cs="Times New Roman"/>
          <w:szCs w:val="24"/>
        </w:rPr>
        <w:t xml:space="preserve"> (LOs1 and 2)</w:t>
      </w:r>
    </w:p>
    <w:p w14:paraId="2F23A613"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05A6F881" w14:textId="79296168"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Two – Principles of interpersonal communication, culture and communication</w:t>
      </w:r>
      <w:r>
        <w:rPr>
          <w:rFonts w:eastAsia="Times New Roman" w:cs="Times New Roman"/>
          <w:szCs w:val="24"/>
        </w:rPr>
        <w:t xml:space="preserve"> (LOs 1, 2, and 9)</w:t>
      </w:r>
    </w:p>
    <w:p w14:paraId="719818EB"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7300E814" w14:textId="713C2DA2"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Three – Principles for effective intercultural communication, the self and interpersonal communication, perception</w:t>
      </w:r>
      <w:r w:rsidR="00705630">
        <w:rPr>
          <w:rFonts w:eastAsia="Times New Roman" w:cs="Times New Roman"/>
          <w:szCs w:val="24"/>
        </w:rPr>
        <w:t xml:space="preserve"> (LOs 2, 3, and 4)</w:t>
      </w:r>
    </w:p>
    <w:p w14:paraId="04D43916"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5C9EB12B" w14:textId="672BBE9F"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Four – Impression formation, impression management, Exam 1</w:t>
      </w:r>
      <w:r w:rsidR="00705630">
        <w:rPr>
          <w:rFonts w:eastAsia="Times New Roman" w:cs="Times New Roman"/>
          <w:szCs w:val="24"/>
        </w:rPr>
        <w:t xml:space="preserve"> (LOs 1, 2, 3, 4, and 9)</w:t>
      </w:r>
    </w:p>
    <w:p w14:paraId="4EFFB6F5"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431AA3E7" w14:textId="25EED420"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Five –  Principles of verbal messages, guidelines for using verbal messages effectively</w:t>
      </w:r>
      <w:r w:rsidR="00705630">
        <w:rPr>
          <w:rFonts w:eastAsia="Times New Roman" w:cs="Times New Roman"/>
          <w:szCs w:val="24"/>
        </w:rPr>
        <w:t xml:space="preserve"> (LOs 2, 3, 4, and 6)</w:t>
      </w:r>
    </w:p>
    <w:p w14:paraId="700EB905"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7FDCE86D" w14:textId="3DB19BAA"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Six – Principles of nonverbal messages, channels of nonverbal communication, nonverbal communication competence</w:t>
      </w:r>
      <w:r w:rsidR="00705630">
        <w:rPr>
          <w:rFonts w:eastAsia="Times New Roman" w:cs="Times New Roman"/>
          <w:szCs w:val="24"/>
        </w:rPr>
        <w:t xml:space="preserve"> (LOs 2, 4, 6, and 7)</w:t>
      </w:r>
    </w:p>
    <w:p w14:paraId="58CDA84A"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r w:rsidRPr="00C8248A">
        <w:rPr>
          <w:rFonts w:eastAsia="Times New Roman" w:cs="Times New Roman"/>
          <w:szCs w:val="24"/>
        </w:rPr>
        <w:t xml:space="preserve"> </w:t>
      </w:r>
    </w:p>
    <w:p w14:paraId="64BE011D" w14:textId="71BAB1D4"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lastRenderedPageBreak/>
        <w:t>Week Seven – The process of listening, listen barriers, styles of effective listening; culture, gender, and listening</w:t>
      </w:r>
      <w:r w:rsidR="00705630">
        <w:rPr>
          <w:rFonts w:eastAsia="Times New Roman" w:cs="Times New Roman"/>
          <w:szCs w:val="24"/>
        </w:rPr>
        <w:t xml:space="preserve"> (LOs 2, 4, 6, and 7)</w:t>
      </w:r>
    </w:p>
    <w:p w14:paraId="683D9464"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1D72BEE2" w14:textId="37745A04"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Eight – Principles of emotions and emotional messages, obstacles to communication emotions, emotional competence</w:t>
      </w:r>
      <w:r w:rsidR="00705630">
        <w:rPr>
          <w:rFonts w:eastAsia="Times New Roman" w:cs="Times New Roman"/>
          <w:szCs w:val="24"/>
        </w:rPr>
        <w:t xml:space="preserve"> Exam 2 (LOs 2, 3, 4, 7, and 8)</w:t>
      </w:r>
    </w:p>
    <w:p w14:paraId="5611B5EC"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007D0611" w14:textId="048BBC58"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Nine – Principles of conversation, conversational disclosure, everyday conversations</w:t>
      </w:r>
      <w:r w:rsidR="00705630">
        <w:rPr>
          <w:rFonts w:eastAsia="Times New Roman" w:cs="Times New Roman"/>
          <w:szCs w:val="24"/>
        </w:rPr>
        <w:t xml:space="preserve"> (LOs </w:t>
      </w:r>
      <w:r w:rsidR="000F1C91">
        <w:rPr>
          <w:rFonts w:eastAsia="Times New Roman" w:cs="Times New Roman"/>
          <w:szCs w:val="24"/>
        </w:rPr>
        <w:t>2, 3, and 5</w:t>
      </w:r>
      <w:r w:rsidR="00705630">
        <w:rPr>
          <w:rFonts w:eastAsia="Times New Roman" w:cs="Times New Roman"/>
          <w:szCs w:val="24"/>
        </w:rPr>
        <w:t>)</w:t>
      </w:r>
    </w:p>
    <w:p w14:paraId="575E59CB"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59A7B39C" w14:textId="50023864" w:rsidR="00C8248A" w:rsidRPr="00C8248A" w:rsidRDefault="00C8248A" w:rsidP="00C8248A">
      <w:pPr>
        <w:pStyle w:val="ListParagraph"/>
        <w:widowControl w:val="0"/>
        <w:numPr>
          <w:ilvl w:val="0"/>
          <w:numId w:val="5"/>
        </w:numPr>
        <w:autoSpaceDE w:val="0"/>
        <w:autoSpaceDN w:val="0"/>
        <w:adjustRightInd w:val="0"/>
        <w:spacing w:after="0" w:line="240" w:lineRule="auto"/>
        <w:rPr>
          <w:rFonts w:eastAsia="Times New Roman" w:cs="Times New Roman"/>
          <w:szCs w:val="24"/>
        </w:rPr>
      </w:pPr>
      <w:r w:rsidRPr="00C8248A">
        <w:rPr>
          <w:rFonts w:eastAsia="Times New Roman" w:cs="Times New Roman"/>
          <w:szCs w:val="24"/>
        </w:rPr>
        <w:t xml:space="preserve">Week Ten – </w:t>
      </w:r>
      <w:r w:rsidR="00705630">
        <w:rPr>
          <w:rFonts w:eastAsia="Times New Roman" w:cs="Times New Roman"/>
          <w:szCs w:val="24"/>
        </w:rPr>
        <w:t>R</w:t>
      </w:r>
      <w:r w:rsidRPr="00C8248A">
        <w:rPr>
          <w:rFonts w:eastAsia="Times New Roman" w:cs="Times New Roman"/>
          <w:szCs w:val="24"/>
        </w:rPr>
        <w:t>elationship stages, relationship theories</w:t>
      </w:r>
      <w:r w:rsidR="00705630">
        <w:rPr>
          <w:rFonts w:eastAsia="Times New Roman" w:cs="Times New Roman"/>
          <w:szCs w:val="24"/>
        </w:rPr>
        <w:t xml:space="preserve"> (LOs </w:t>
      </w:r>
      <w:r w:rsidR="00441B02">
        <w:rPr>
          <w:rFonts w:eastAsia="Times New Roman" w:cs="Times New Roman"/>
          <w:szCs w:val="24"/>
        </w:rPr>
        <w:t>2</w:t>
      </w:r>
      <w:r w:rsidR="000F1C91">
        <w:rPr>
          <w:rFonts w:eastAsia="Times New Roman" w:cs="Times New Roman"/>
          <w:szCs w:val="24"/>
        </w:rPr>
        <w:t>, 4, and 7</w:t>
      </w:r>
      <w:r w:rsidR="00705630">
        <w:rPr>
          <w:rFonts w:eastAsia="Times New Roman" w:cs="Times New Roman"/>
          <w:szCs w:val="24"/>
        </w:rPr>
        <w:t>)</w:t>
      </w:r>
    </w:p>
    <w:p w14:paraId="11A25E70" w14:textId="5137C264"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Eleven – Relationship communication, friendship types, love relationships, family relationships</w:t>
      </w:r>
      <w:r w:rsidR="000F1C91">
        <w:rPr>
          <w:rFonts w:eastAsia="Times New Roman" w:cs="Times New Roman"/>
          <w:szCs w:val="24"/>
        </w:rPr>
        <w:t xml:space="preserve"> (LOs 2, 4, and 7)</w:t>
      </w:r>
    </w:p>
    <w:p w14:paraId="1D0D9E58"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2E805D87" w14:textId="09611CB3"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Twelve – Workplace relationships, the dark side of relationships</w:t>
      </w:r>
      <w:r w:rsidR="00705630">
        <w:rPr>
          <w:rFonts w:eastAsia="Times New Roman" w:cs="Times New Roman"/>
          <w:szCs w:val="24"/>
        </w:rPr>
        <w:t xml:space="preserve"> Exam 3</w:t>
      </w:r>
      <w:r w:rsidR="000F1C91">
        <w:rPr>
          <w:rFonts w:eastAsia="Times New Roman" w:cs="Times New Roman"/>
          <w:szCs w:val="24"/>
        </w:rPr>
        <w:t xml:space="preserve"> (LOs 2, 4, 6, and 7)</w:t>
      </w:r>
    </w:p>
    <w:p w14:paraId="0D90C96E"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068C3C15" w14:textId="77F98918"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Thirteen – Preliminaries to interpersonal conflict, principles of interpersonal conflict</w:t>
      </w:r>
      <w:r w:rsidR="000F1C91">
        <w:rPr>
          <w:rFonts w:eastAsia="Times New Roman" w:cs="Times New Roman"/>
          <w:szCs w:val="24"/>
        </w:rPr>
        <w:t xml:space="preserve"> (LOs 2, 4, and 7)</w:t>
      </w:r>
    </w:p>
    <w:p w14:paraId="4CE9B12B"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3C3E99A9" w14:textId="7FC51F2E"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Fourteen – Conflict management strategies, power and influence</w:t>
      </w:r>
      <w:r w:rsidR="000F1C91">
        <w:rPr>
          <w:rFonts w:eastAsia="Times New Roman" w:cs="Times New Roman"/>
          <w:szCs w:val="24"/>
        </w:rPr>
        <w:t xml:space="preserve"> (LOs 2</w:t>
      </w:r>
    </w:p>
    <w:p w14:paraId="4899B678"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4BF9FDC6" w14:textId="2AB02789"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Week Fifteen – Relationship power, person power, message power, misuse of power and influence</w:t>
      </w:r>
      <w:r w:rsidR="000F1C91">
        <w:rPr>
          <w:rFonts w:eastAsia="Times New Roman" w:cs="Times New Roman"/>
          <w:szCs w:val="24"/>
        </w:rPr>
        <w:t xml:space="preserve"> LOs 2, 4, and 7)</w:t>
      </w:r>
    </w:p>
    <w:p w14:paraId="50896926" w14:textId="77777777" w:rsidR="00C8248A" w:rsidRPr="00C8248A" w:rsidRDefault="00C8248A" w:rsidP="00C8248A">
      <w:pPr>
        <w:pStyle w:val="ListParagraph"/>
        <w:widowControl w:val="0"/>
        <w:autoSpaceDE w:val="0"/>
        <w:autoSpaceDN w:val="0"/>
        <w:adjustRightInd w:val="0"/>
        <w:rPr>
          <w:rFonts w:eastAsia="Times New Roman" w:cs="Times New Roman"/>
          <w:szCs w:val="24"/>
        </w:rPr>
      </w:pPr>
    </w:p>
    <w:p w14:paraId="4293B6F0" w14:textId="38DC29EF" w:rsidR="00C8248A" w:rsidRPr="00C8248A" w:rsidRDefault="00C8248A" w:rsidP="00C8248A">
      <w:pPr>
        <w:pStyle w:val="ListParagraph"/>
        <w:widowControl w:val="0"/>
        <w:numPr>
          <w:ilvl w:val="0"/>
          <w:numId w:val="5"/>
        </w:numPr>
        <w:autoSpaceDE w:val="0"/>
        <w:autoSpaceDN w:val="0"/>
        <w:adjustRightInd w:val="0"/>
        <w:rPr>
          <w:rFonts w:eastAsia="Times New Roman" w:cs="Times New Roman"/>
          <w:szCs w:val="24"/>
        </w:rPr>
      </w:pPr>
      <w:r w:rsidRPr="00C8248A">
        <w:rPr>
          <w:rFonts w:eastAsia="Times New Roman" w:cs="Times New Roman"/>
          <w:szCs w:val="24"/>
        </w:rPr>
        <w:t xml:space="preserve">Week Sixteen – Exam </w:t>
      </w:r>
      <w:r w:rsidR="00705630">
        <w:rPr>
          <w:rFonts w:eastAsia="Times New Roman" w:cs="Times New Roman"/>
          <w:szCs w:val="24"/>
        </w:rPr>
        <w:t>4</w:t>
      </w:r>
    </w:p>
    <w:p w14:paraId="37DDF0C0" w14:textId="77777777" w:rsidR="00C8248A" w:rsidRPr="00C8248A" w:rsidRDefault="00C8248A" w:rsidP="00C8248A">
      <w:pPr>
        <w:pStyle w:val="ListParagraph"/>
        <w:widowControl w:val="0"/>
        <w:autoSpaceDE w:val="0"/>
        <w:autoSpaceDN w:val="0"/>
        <w:adjustRightInd w:val="0"/>
        <w:rPr>
          <w:rFonts w:eastAsia="Times New Roman" w:cs="Times New Roman"/>
          <w:b/>
          <w:szCs w:val="24"/>
        </w:rPr>
      </w:pPr>
    </w:p>
    <w:p w14:paraId="3A9D1AFD" w14:textId="77777777" w:rsidR="00C8248A" w:rsidRPr="00C8248A" w:rsidRDefault="00C8248A" w:rsidP="00C8248A">
      <w:pPr>
        <w:pStyle w:val="ListParagraph"/>
        <w:widowControl w:val="0"/>
        <w:autoSpaceDE w:val="0"/>
        <w:autoSpaceDN w:val="0"/>
        <w:adjustRightInd w:val="0"/>
        <w:spacing w:after="0" w:line="240" w:lineRule="auto"/>
        <w:rPr>
          <w:rFonts w:eastAsia="Times New Roman" w:cs="Times New Roman"/>
          <w:b/>
          <w:szCs w:val="24"/>
        </w:rPr>
      </w:pPr>
    </w:p>
    <w:p w14:paraId="43D666A8"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9" w14:textId="458992CB" w:rsidR="002D552E" w:rsidRPr="00705630" w:rsidRDefault="002D552E" w:rsidP="00705630">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705630">
        <w:rPr>
          <w:rFonts w:eastAsia="Times New Roman" w:cs="Times New Roman"/>
          <w:b/>
          <w:szCs w:val="24"/>
        </w:rPr>
        <w:t>SPECIFIC MANAGEMENT REQUIREMENTS***:</w:t>
      </w:r>
    </w:p>
    <w:p w14:paraId="4B242AC5" w14:textId="09EB5266" w:rsidR="00705630" w:rsidRDefault="00705630" w:rsidP="00705630">
      <w:pPr>
        <w:widowControl w:val="0"/>
        <w:autoSpaceDE w:val="0"/>
        <w:autoSpaceDN w:val="0"/>
        <w:adjustRightInd w:val="0"/>
        <w:spacing w:after="0" w:line="240" w:lineRule="auto"/>
        <w:rPr>
          <w:rFonts w:eastAsia="Times New Roman" w:cs="Times New Roman"/>
          <w:b/>
          <w:szCs w:val="24"/>
        </w:rPr>
      </w:pPr>
    </w:p>
    <w:p w14:paraId="23C4D5E5" w14:textId="2F0D35D0" w:rsidR="00705630" w:rsidRPr="00705630" w:rsidRDefault="00705630" w:rsidP="00705630">
      <w:pPr>
        <w:widowControl w:val="0"/>
        <w:autoSpaceDE w:val="0"/>
        <w:autoSpaceDN w:val="0"/>
        <w:adjustRightInd w:val="0"/>
        <w:spacing w:after="0" w:line="240" w:lineRule="auto"/>
        <w:rPr>
          <w:rFonts w:eastAsia="Times New Roman" w:cs="Times New Roman"/>
          <w:szCs w:val="24"/>
        </w:rPr>
      </w:pPr>
      <w:r w:rsidRPr="00705630">
        <w:rPr>
          <w:rFonts w:eastAsia="Times New Roman" w:cs="Times New Roman"/>
          <w:szCs w:val="24"/>
        </w:rPr>
        <w:t>At the discretion of the instructor</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6A67D5E6" w14:textId="77777777" w:rsidR="00057D41" w:rsidRPr="002D552E" w:rsidRDefault="002D552E" w:rsidP="00057D41">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057D41">
        <w:rPr>
          <w:rFonts w:eastAsia="Times New Roman" w:cs="Times New Roman"/>
          <w:b/>
          <w:szCs w:val="24"/>
        </w:rPr>
        <w:t>FERPA:*</w:t>
      </w:r>
    </w:p>
    <w:p w14:paraId="2C85C966" w14:textId="77777777" w:rsidR="00057D41" w:rsidRDefault="00057D41" w:rsidP="00057D41">
      <w:pPr>
        <w:widowControl w:val="0"/>
        <w:autoSpaceDE w:val="0"/>
        <w:autoSpaceDN w:val="0"/>
        <w:adjustRightInd w:val="0"/>
        <w:spacing w:after="0" w:line="240" w:lineRule="auto"/>
        <w:rPr>
          <w:rFonts w:eastAsia="Times New Roman" w:cs="Times New Roman"/>
          <w:b/>
          <w:szCs w:val="24"/>
        </w:rPr>
      </w:pPr>
    </w:p>
    <w:p w14:paraId="238C16AA" w14:textId="50C11E20" w:rsidR="00057D41" w:rsidRDefault="00057D41" w:rsidP="00057D41">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396596">
        <w:rPr>
          <w:rFonts w:eastAsia="Times New Roman" w:cs="Times New Roman"/>
          <w:szCs w:val="24"/>
        </w:rPr>
        <w:t>their</w:t>
      </w:r>
      <w:r w:rsidRPr="00E87FB6">
        <w:rPr>
          <w:rFonts w:eastAsia="Times New Roman" w:cs="Times New Roman"/>
          <w:szCs w:val="24"/>
        </w:rPr>
        <w:t xml:space="preserve">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504E2B9C" w14:textId="541F3767" w:rsidR="00057D41" w:rsidRDefault="00057D41" w:rsidP="00057D41">
      <w:pPr>
        <w:spacing w:after="0" w:line="240" w:lineRule="auto"/>
        <w:ind w:left="720"/>
        <w:rPr>
          <w:rFonts w:eastAsia="Times New Roman" w:cs="Times New Roman"/>
          <w:szCs w:val="24"/>
        </w:rPr>
      </w:pPr>
    </w:p>
    <w:p w14:paraId="4C9D49CD" w14:textId="77777777" w:rsidR="00396596" w:rsidRDefault="00396596" w:rsidP="00057D41">
      <w:pPr>
        <w:spacing w:after="0" w:line="240" w:lineRule="auto"/>
        <w:ind w:left="720"/>
        <w:rPr>
          <w:rFonts w:eastAsia="Times New Roman" w:cs="Times New Roman"/>
          <w:szCs w:val="24"/>
        </w:rPr>
      </w:pPr>
      <w:bookmarkStart w:id="0" w:name="_GoBack"/>
      <w:bookmarkEnd w:id="0"/>
    </w:p>
    <w:p w14:paraId="55BD1335" w14:textId="77777777" w:rsidR="00396596" w:rsidRPr="00396596" w:rsidRDefault="00057D41" w:rsidP="00396596">
      <w:pPr>
        <w:pStyle w:val="ListParagraph"/>
        <w:spacing w:after="0" w:line="240" w:lineRule="auto"/>
        <w:ind w:left="0"/>
        <w:rPr>
          <w:rFonts w:eastAsia="Times New Roman" w:cs="Times New Roman"/>
          <w:szCs w:val="24"/>
        </w:rPr>
      </w:pPr>
      <w:r w:rsidRPr="00A138F5">
        <w:rPr>
          <w:rFonts w:eastAsia="Times New Roman" w:cs="Times New Roman"/>
          <w:b/>
          <w:szCs w:val="24"/>
        </w:rPr>
        <w:lastRenderedPageBreak/>
        <w:t xml:space="preserve">17. </w:t>
      </w:r>
      <w:r>
        <w:rPr>
          <w:rFonts w:eastAsia="Times New Roman" w:cs="Times New Roman"/>
          <w:b/>
          <w:szCs w:val="24"/>
        </w:rPr>
        <w:tab/>
      </w:r>
      <w:r w:rsidR="00396596" w:rsidRPr="00396596">
        <w:rPr>
          <w:rFonts w:eastAsia="Times New Roman" w:cs="Times New Roman"/>
          <w:b/>
          <w:szCs w:val="24"/>
        </w:rPr>
        <w:t>ACCOMMODATIONS: *</w:t>
      </w:r>
    </w:p>
    <w:p w14:paraId="5196AC06" w14:textId="77777777" w:rsidR="00396596" w:rsidRPr="00396596" w:rsidRDefault="00396596" w:rsidP="00396596">
      <w:pPr>
        <w:spacing w:after="0" w:line="240" w:lineRule="auto"/>
        <w:contextualSpacing/>
        <w:rPr>
          <w:rFonts w:eastAsia="Times New Roman" w:cs="Times New Roman"/>
          <w:szCs w:val="24"/>
        </w:rPr>
      </w:pPr>
    </w:p>
    <w:p w14:paraId="1C523EDE" w14:textId="77777777" w:rsidR="00396596" w:rsidRPr="00396596" w:rsidRDefault="00396596" w:rsidP="00396596">
      <w:pPr>
        <w:widowControl w:val="0"/>
        <w:autoSpaceDE w:val="0"/>
        <w:autoSpaceDN w:val="0"/>
        <w:spacing w:after="0" w:line="240" w:lineRule="auto"/>
        <w:ind w:left="720" w:right="207"/>
        <w:rPr>
          <w:rFonts w:eastAsia="Times New Roman" w:cs="Times New Roman"/>
          <w:szCs w:val="24"/>
        </w:rPr>
      </w:pPr>
      <w:r w:rsidRPr="00396596">
        <w:rPr>
          <w:rFonts w:eastAsia="Times New Roman" w:cs="Times New Roman"/>
          <w:szCs w:val="24"/>
        </w:rPr>
        <w:t>Students requesting accommodations may contact Ryan Hall, Accessibility Coordinator at rhall21@sscc.edu or 937-393-3431, X 2604.</w:t>
      </w:r>
    </w:p>
    <w:p w14:paraId="1A429894" w14:textId="77777777" w:rsidR="00396596" w:rsidRPr="00396596" w:rsidRDefault="00396596" w:rsidP="00396596">
      <w:pPr>
        <w:widowControl w:val="0"/>
        <w:autoSpaceDE w:val="0"/>
        <w:autoSpaceDN w:val="0"/>
        <w:spacing w:after="0" w:line="240" w:lineRule="auto"/>
        <w:ind w:left="861" w:right="207"/>
        <w:rPr>
          <w:rFonts w:eastAsia="Times New Roman" w:cs="Times New Roman"/>
          <w:szCs w:val="24"/>
        </w:rPr>
      </w:pPr>
    </w:p>
    <w:p w14:paraId="07E415A6" w14:textId="77777777" w:rsidR="00396596" w:rsidRPr="00396596" w:rsidRDefault="00396596" w:rsidP="00396596">
      <w:pPr>
        <w:spacing w:after="0" w:line="240" w:lineRule="auto"/>
        <w:ind w:left="720"/>
        <w:rPr>
          <w:rFonts w:eastAsia="Times New Roman" w:cs="Times New Roman"/>
          <w:szCs w:val="24"/>
        </w:rPr>
      </w:pPr>
      <w:r w:rsidRPr="00396596">
        <w:rPr>
          <w:rFonts w:eastAsia="Times New Roman" w:cs="Times New Roman"/>
          <w:szCs w:val="24"/>
        </w:rP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1" w:history="1">
        <w:r w:rsidRPr="00396596">
          <w:rPr>
            <w:rFonts w:eastAsia="Times New Roman" w:cs="Times New Roman"/>
            <w:color w:val="0000FF"/>
            <w:szCs w:val="24"/>
            <w:u w:val="single"/>
          </w:rPr>
          <w:t>rhall21@sscc.edu</w:t>
        </w:r>
      </w:hyperlink>
      <w:r w:rsidRPr="00396596">
        <w:rPr>
          <w:rFonts w:eastAsia="Times New Roman" w:cs="Times New Roman"/>
          <w:szCs w:val="24"/>
        </w:rPr>
        <w:t xml:space="preserve"> or 937-393-3431 X 2604.</w:t>
      </w:r>
    </w:p>
    <w:p w14:paraId="61EBCDD2" w14:textId="48DCA714" w:rsidR="00057D41" w:rsidRDefault="00057D41" w:rsidP="00057D41">
      <w:pPr>
        <w:pStyle w:val="ListParagraph"/>
        <w:spacing w:after="0" w:line="240" w:lineRule="auto"/>
        <w:ind w:left="0"/>
        <w:rPr>
          <w:rFonts w:eastAsia="Times New Roman" w:cs="Times New Roman"/>
          <w:szCs w:val="24"/>
        </w:rPr>
      </w:pPr>
    </w:p>
    <w:p w14:paraId="2E43DC70" w14:textId="77777777" w:rsidR="00057D41" w:rsidRDefault="00057D41" w:rsidP="00057D41">
      <w:pPr>
        <w:pStyle w:val="ListParagraph"/>
        <w:spacing w:after="0" w:line="240" w:lineRule="auto"/>
        <w:ind w:left="0"/>
        <w:rPr>
          <w:rFonts w:eastAsia="Times New Roman" w:cs="Times New Roman"/>
          <w:szCs w:val="24"/>
        </w:rPr>
      </w:pPr>
    </w:p>
    <w:p w14:paraId="6A2EF386" w14:textId="77777777" w:rsidR="00057D41" w:rsidRDefault="00057D41" w:rsidP="00057D41">
      <w:pPr>
        <w:pStyle w:val="ListParagraph"/>
        <w:spacing w:after="0" w:line="240" w:lineRule="auto"/>
        <w:rPr>
          <w:rFonts w:eastAsia="Times New Roman" w:cs="Times New Roman"/>
          <w:szCs w:val="24"/>
        </w:rPr>
      </w:pPr>
    </w:p>
    <w:p w14:paraId="26415A16" w14:textId="77777777" w:rsidR="00057D41" w:rsidRDefault="00057D41" w:rsidP="00057D41">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3429C1E1" w14:textId="77777777" w:rsidR="00057D41" w:rsidRDefault="00057D41" w:rsidP="00057D41">
      <w:pPr>
        <w:spacing w:after="0" w:line="240" w:lineRule="auto"/>
        <w:rPr>
          <w:rFonts w:eastAsia="Times New Roman" w:cs="Times New Roman"/>
          <w:szCs w:val="24"/>
        </w:rPr>
      </w:pPr>
    </w:p>
    <w:p w14:paraId="40FF9DF2" w14:textId="77777777" w:rsidR="00057D41" w:rsidRPr="00E87FB6" w:rsidRDefault="00057D41" w:rsidP="00057D41">
      <w:pPr>
        <w:pBdr>
          <w:bottom w:val="double" w:sz="6" w:space="1" w:color="auto"/>
        </w:pBdr>
        <w:spacing w:after="0" w:line="240" w:lineRule="auto"/>
        <w:rPr>
          <w:rFonts w:eastAsia="Times New Roman" w:cs="Times New Roman"/>
          <w:szCs w:val="24"/>
        </w:rPr>
      </w:pPr>
    </w:p>
    <w:p w14:paraId="295B1226" w14:textId="77777777" w:rsidR="00057D41" w:rsidRDefault="00057D41" w:rsidP="00057D41">
      <w:pPr>
        <w:widowControl w:val="0"/>
        <w:autoSpaceDE w:val="0"/>
        <w:autoSpaceDN w:val="0"/>
        <w:adjustRightInd w:val="0"/>
        <w:spacing w:after="0" w:line="240" w:lineRule="auto"/>
        <w:rPr>
          <w:rFonts w:eastAsia="Times New Roman" w:cs="Times New Roman"/>
          <w:b/>
          <w:szCs w:val="24"/>
        </w:rPr>
      </w:pPr>
    </w:p>
    <w:p w14:paraId="25D40F5A" w14:textId="77777777" w:rsidR="00057D41" w:rsidRDefault="00057D41" w:rsidP="00057D41">
      <w:pPr>
        <w:rPr>
          <w:b/>
        </w:rPr>
      </w:pPr>
      <w:r w:rsidRPr="00D21778">
        <w:rPr>
          <w:b/>
        </w:rPr>
        <w:t>SYLLABUS TEMPLATE KEY</w:t>
      </w:r>
    </w:p>
    <w:p w14:paraId="43D666B3" w14:textId="2EAB3F79" w:rsidR="002D552E" w:rsidRDefault="002D552E" w:rsidP="00057D41">
      <w:pPr>
        <w:widowControl w:val="0"/>
        <w:autoSpaceDE w:val="0"/>
        <w:autoSpaceDN w:val="0"/>
        <w:adjustRightInd w:val="0"/>
        <w:spacing w:after="0" w:line="240" w:lineRule="auto"/>
        <w:rPr>
          <w:b/>
        </w:rPr>
      </w:pP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Pr="002D552E"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sectPr w:rsidR="00E75D32" w:rsidRPr="002D552E" w:rsidSect="002D552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C7739" w14:textId="77777777" w:rsidR="00E7384C" w:rsidRDefault="00E7384C" w:rsidP="002D552E">
      <w:pPr>
        <w:spacing w:after="0" w:line="240" w:lineRule="auto"/>
      </w:pPr>
      <w:r>
        <w:separator/>
      </w:r>
    </w:p>
  </w:endnote>
  <w:endnote w:type="continuationSeparator" w:id="0">
    <w:p w14:paraId="5766B5DE" w14:textId="77777777" w:rsidR="00E7384C" w:rsidRDefault="00E7384C"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97D8E" w14:textId="77777777" w:rsidR="00E7384C" w:rsidRDefault="00E7384C" w:rsidP="002D552E">
      <w:pPr>
        <w:spacing w:after="0" w:line="240" w:lineRule="auto"/>
      </w:pPr>
      <w:r>
        <w:separator/>
      </w:r>
    </w:p>
  </w:footnote>
  <w:footnote w:type="continuationSeparator" w:id="0">
    <w:p w14:paraId="534A6306" w14:textId="77777777" w:rsidR="00E7384C" w:rsidRDefault="00E7384C"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7E43A152" w:rsidR="006B0B4B" w:rsidRPr="00057D41" w:rsidRDefault="00057D41" w:rsidP="006B0B4B">
    <w:pPr>
      <w:pStyle w:val="NoSpacing"/>
      <w:rPr>
        <w:sz w:val="20"/>
        <w:szCs w:val="20"/>
      </w:rPr>
    </w:pPr>
    <w:r>
      <w:rPr>
        <w:sz w:val="20"/>
        <w:szCs w:val="20"/>
      </w:rPr>
      <w:t>COMM 1110 Interpersonal Communication</w:t>
    </w:r>
  </w:p>
  <w:p w14:paraId="43D666BC" w14:textId="7A05CA9A"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057D4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57D41">
      <w:rPr>
        <w:b/>
        <w:bCs/>
        <w:noProof/>
      </w:rPr>
      <w:t>5</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5399D978" w:rsidR="007D595B" w:rsidRPr="000071FE" w:rsidRDefault="007D595B" w:rsidP="007D595B">
    <w:pPr>
      <w:pStyle w:val="Header"/>
    </w:pPr>
    <w:r w:rsidRPr="00D9546F">
      <w:rPr>
        <w:b/>
        <w:sz w:val="20"/>
        <w:szCs w:val="20"/>
      </w:rPr>
      <w:t xml:space="preserve">Curriculum Committee – </w:t>
    </w:r>
    <w:r>
      <w:rPr>
        <w:b/>
        <w:sz w:val="20"/>
        <w:szCs w:val="20"/>
      </w:rPr>
      <w:t xml:space="preserve">Approved: </w:t>
    </w:r>
    <w:r w:rsidR="00CB79EE">
      <w:rPr>
        <w:b/>
        <w:sz w:val="20"/>
        <w:szCs w:val="20"/>
      </w:rPr>
      <w:t>September 2023</w:t>
    </w:r>
  </w:p>
  <w:p w14:paraId="0B623F1C" w14:textId="5EC6C5DE" w:rsidR="007D595B" w:rsidRPr="00D9546F" w:rsidRDefault="00931E3B" w:rsidP="007D595B">
    <w:pPr>
      <w:pStyle w:val="NoSpacing"/>
      <w:rPr>
        <w:b/>
        <w:sz w:val="20"/>
        <w:szCs w:val="20"/>
      </w:rPr>
    </w:pPr>
    <w:r>
      <w:rPr>
        <w:b/>
        <w:sz w:val="20"/>
        <w:szCs w:val="20"/>
      </w:rPr>
      <w:t>Course Number</w:t>
    </w:r>
    <w:r w:rsidR="00FC2862">
      <w:rPr>
        <w:b/>
        <w:sz w:val="20"/>
        <w:szCs w:val="20"/>
      </w:rPr>
      <w:t xml:space="preserve"> – </w:t>
    </w:r>
    <w:r w:rsidR="000F1C91">
      <w:rPr>
        <w:b/>
        <w:sz w:val="20"/>
        <w:szCs w:val="20"/>
      </w:rPr>
      <w:t>COMM 1110 Interpersonal Communication</w:t>
    </w:r>
  </w:p>
  <w:p w14:paraId="0661D6D7" w14:textId="0F5EE60D"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057D4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57D41">
      <w:rPr>
        <w:b/>
        <w:bCs/>
        <w:noProof/>
      </w:rPr>
      <w:t>5</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3F"/>
    <w:multiLevelType w:val="hybridMultilevel"/>
    <w:tmpl w:val="ABE63EDC"/>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D76AD8"/>
    <w:multiLevelType w:val="hybridMultilevel"/>
    <w:tmpl w:val="74066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986E40"/>
    <w:multiLevelType w:val="hybridMultilevel"/>
    <w:tmpl w:val="7E54F544"/>
    <w:lvl w:ilvl="0" w:tplc="B4E42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FB5F93"/>
    <w:multiLevelType w:val="hybridMultilevel"/>
    <w:tmpl w:val="0A6413EC"/>
    <w:lvl w:ilvl="0" w:tplc="04090001">
      <w:start w:val="1"/>
      <w:numFmt w:val="bullet"/>
      <w:lvlText w:val=""/>
      <w:lvlJc w:val="left"/>
      <w:pPr>
        <w:ind w:left="1440" w:hanging="360"/>
      </w:pPr>
      <w:rPr>
        <w:rFonts w:ascii="Symbol" w:hAnsi="Symbol" w:hint="default"/>
      </w:rPr>
    </w:lvl>
    <w:lvl w:ilvl="1" w:tplc="8544E500">
      <w:numFmt w:val="bullet"/>
      <w:lvlText w:val="•"/>
      <w:lvlJc w:val="left"/>
      <w:pPr>
        <w:ind w:left="2520" w:hanging="720"/>
      </w:pPr>
      <w:rPr>
        <w:rFonts w:ascii="Times New Roman" w:eastAsia="SimSu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E72662"/>
    <w:multiLevelType w:val="hybridMultilevel"/>
    <w:tmpl w:val="5EF2D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57D41"/>
    <w:rsid w:val="00062060"/>
    <w:rsid w:val="0009102E"/>
    <w:rsid w:val="000F1C91"/>
    <w:rsid w:val="0018098D"/>
    <w:rsid w:val="002D552E"/>
    <w:rsid w:val="00396596"/>
    <w:rsid w:val="00441B02"/>
    <w:rsid w:val="004C5D7F"/>
    <w:rsid w:val="005A1847"/>
    <w:rsid w:val="006773ED"/>
    <w:rsid w:val="006B0B4B"/>
    <w:rsid w:val="00705630"/>
    <w:rsid w:val="007D595B"/>
    <w:rsid w:val="00931E3B"/>
    <w:rsid w:val="00A03B56"/>
    <w:rsid w:val="00BA1516"/>
    <w:rsid w:val="00C8248A"/>
    <w:rsid w:val="00CB79EE"/>
    <w:rsid w:val="00E7384C"/>
    <w:rsid w:val="00E742CD"/>
    <w:rsid w:val="00E75D32"/>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all21@sscc.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1" ma:contentTypeDescription="Create a new document." ma:contentTypeScope="" ma:versionID="ccd5621da05195e865a8c5a84bfb169c">
  <xsd:schema xmlns:xsd="http://www.w3.org/2001/XMLSchema" xmlns:xs="http://www.w3.org/2001/XMLSchema" xmlns:p="http://schemas.microsoft.com/office/2006/metadata/properties" xmlns:ns2="132472af-f9e1-4726-b37e-9932a1871910" targetNamespace="http://schemas.microsoft.com/office/2006/metadata/properties" ma:root="true" ma:fieldsID="d98ea39094b88b64d0dbb75727254bc2"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647FA067-2E75-44F2-B994-17D474E1AA67}">
  <ds:schemaRefs>
    <ds:schemaRef ds:uri="http://www.w3.org/XML/1998/namespace"/>
    <ds:schemaRef ds:uri="http://purl.org/dc/elements/1.1/"/>
    <ds:schemaRef ds:uri="132472af-f9e1-4726-b37e-9932a1871910"/>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A26866B-4D3C-4D0B-A189-A3FDD872A75E}"/>
</file>

<file path=customXml/itemProps4.xml><?xml version="1.0" encoding="utf-8"?>
<ds:datastoreItem xmlns:ds="http://schemas.openxmlformats.org/officeDocument/2006/customXml" ds:itemID="{D5D34173-9B51-47E5-B16F-0977B1FE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3</cp:revision>
  <dcterms:created xsi:type="dcterms:W3CDTF">2023-09-11T13:27:00Z</dcterms:created>
  <dcterms:modified xsi:type="dcterms:W3CDTF">2023-09-18T12:59:00Z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